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Sequence of Activities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Icebreaker: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Intro videos for each of the students. Choose two classmates' videos and make a comment on them. Jamboard application for posting an intro video and pictures with cultural significance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Engagement Activity: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Share a picture from your culture and explain what it means to you. This will be a synchronous activity, in dyads, via Zoom.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Collaboration Activity: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Collaboration to build a learning module based on the Hofstede model, to contrast and compare cultures. Activities to be determined.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Reflection Activity: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Using the ICE reflection framework, before, during and after the VE experience.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